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pPr w:leftFromText="180" w:rightFromText="180" w:vertAnchor="text" w:horzAnchor="margin" w:tblpXSpec="right" w:tblpY="-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1"/>
      </w:tblGrid>
      <w:tr w:rsidR="00365DB0" w14:paraId="56E2BFA1" w14:textId="77777777" w:rsidTr="00365DB0">
        <w:tc>
          <w:tcPr>
            <w:tcW w:w="4921" w:type="dxa"/>
          </w:tcPr>
          <w:p w14:paraId="01C77631" w14:textId="77777777" w:rsidR="00365DB0" w:rsidRPr="002E0EC1" w:rsidRDefault="00365DB0" w:rsidP="00365DB0">
            <w:pPr>
              <w:rPr>
                <w:sz w:val="24"/>
                <w:szCs w:val="24"/>
                <w:lang w:val="uk-UA"/>
              </w:rPr>
            </w:pPr>
            <w:r w:rsidRPr="002E0EC1">
              <w:rPr>
                <w:sz w:val="24"/>
                <w:szCs w:val="24"/>
                <w:lang w:val="uk-UA"/>
              </w:rPr>
              <w:t>Додаток 2</w:t>
            </w:r>
          </w:p>
          <w:p w14:paraId="5C0DDD49" w14:textId="77777777" w:rsidR="00365DB0" w:rsidRPr="002E0EC1" w:rsidRDefault="00365DB0" w:rsidP="00365DB0">
            <w:pPr>
              <w:rPr>
                <w:sz w:val="24"/>
                <w:szCs w:val="24"/>
                <w:lang w:val="uk-UA"/>
              </w:rPr>
            </w:pPr>
            <w:r w:rsidRPr="002E0EC1">
              <w:rPr>
                <w:sz w:val="24"/>
                <w:szCs w:val="24"/>
                <w:lang w:val="uk-UA"/>
              </w:rPr>
              <w:t xml:space="preserve">до рішення виконавчого комітету </w:t>
            </w:r>
          </w:p>
          <w:p w14:paraId="1AEF2F29" w14:textId="77777777" w:rsidR="00365DB0" w:rsidRPr="002E0EC1" w:rsidRDefault="00365DB0" w:rsidP="00365DB0">
            <w:pPr>
              <w:rPr>
                <w:sz w:val="24"/>
                <w:szCs w:val="24"/>
                <w:lang w:val="uk-UA"/>
              </w:rPr>
            </w:pPr>
            <w:r w:rsidRPr="002E0EC1">
              <w:rPr>
                <w:sz w:val="24"/>
                <w:szCs w:val="24"/>
                <w:lang w:val="uk-UA"/>
              </w:rPr>
              <w:t xml:space="preserve">Хорольської міської ради </w:t>
            </w:r>
          </w:p>
          <w:p w14:paraId="64F1091D" w14:textId="1995F2D8" w:rsidR="00365DB0" w:rsidRPr="002E0EC1" w:rsidRDefault="00365DB0" w:rsidP="00365DB0">
            <w:pPr>
              <w:rPr>
                <w:sz w:val="24"/>
                <w:szCs w:val="24"/>
                <w:lang w:val="uk-UA"/>
              </w:rPr>
            </w:pPr>
            <w:r w:rsidRPr="002E0EC1">
              <w:rPr>
                <w:sz w:val="24"/>
                <w:szCs w:val="24"/>
                <w:lang w:val="uk-UA"/>
              </w:rPr>
              <w:t xml:space="preserve">від </w:t>
            </w:r>
            <w:r w:rsidRPr="002E0EC1">
              <w:rPr>
                <w:sz w:val="24"/>
                <w:szCs w:val="24"/>
                <w:lang w:val="en-US"/>
              </w:rPr>
              <w:t>1</w:t>
            </w:r>
            <w:r w:rsidRPr="002E0EC1">
              <w:rPr>
                <w:sz w:val="24"/>
                <w:szCs w:val="24"/>
                <w:lang w:val="uk-UA"/>
              </w:rPr>
              <w:t>7.03.2026 року №</w:t>
            </w:r>
            <w:r w:rsidR="006F3904">
              <w:rPr>
                <w:sz w:val="24"/>
                <w:szCs w:val="24"/>
                <w:lang w:val="uk-UA"/>
              </w:rPr>
              <w:t>94</w:t>
            </w:r>
          </w:p>
          <w:p w14:paraId="6DA10FA9" w14:textId="77777777" w:rsidR="00365DB0" w:rsidRDefault="00365DB0" w:rsidP="00365DB0">
            <w:pPr>
              <w:rPr>
                <w:lang w:val="uk-UA"/>
              </w:rPr>
            </w:pPr>
          </w:p>
        </w:tc>
      </w:tr>
    </w:tbl>
    <w:p w14:paraId="5A900C4E" w14:textId="77777777" w:rsidR="003B03B8" w:rsidRPr="001014C8" w:rsidRDefault="001014C8">
      <w:pPr>
        <w:rPr>
          <w:lang w:val="uk-UA"/>
        </w:rPr>
      </w:pPr>
      <w:r>
        <w:rPr>
          <w:lang w:val="uk-UA"/>
        </w:rPr>
        <w:t xml:space="preserve">  </w:t>
      </w:r>
    </w:p>
    <w:p w14:paraId="1CC6F364" w14:textId="182EE83C" w:rsidR="00225D6C" w:rsidRPr="001014C8" w:rsidRDefault="00225D6C">
      <w:pPr>
        <w:rPr>
          <w:lang w:val="uk-UA"/>
        </w:rPr>
      </w:pPr>
    </w:p>
    <w:p w14:paraId="06D15D6E" w14:textId="4A525DD1" w:rsidR="008D1AFE" w:rsidRDefault="008D1AFE" w:rsidP="00BB0C32">
      <w:pPr>
        <w:contextualSpacing/>
        <w:rPr>
          <w:sz w:val="28"/>
          <w:szCs w:val="28"/>
        </w:rPr>
      </w:pPr>
    </w:p>
    <w:p w14:paraId="080759A2" w14:textId="77777777" w:rsidR="002E0EC1" w:rsidRDefault="002E0EC1" w:rsidP="002E0EC1">
      <w:pPr>
        <w:spacing w:line="249" w:lineRule="auto"/>
        <w:ind w:left="4421" w:right="1685" w:hanging="2966"/>
        <w:jc w:val="center"/>
        <w:rPr>
          <w:b/>
          <w:spacing w:val="-4"/>
          <w:sz w:val="24"/>
          <w:lang w:val="uk-UA"/>
        </w:rPr>
      </w:pPr>
    </w:p>
    <w:p w14:paraId="334045C3" w14:textId="26403393" w:rsidR="00CD0E90" w:rsidRPr="009F1AE7" w:rsidRDefault="00CD0E90" w:rsidP="00656F51">
      <w:pPr>
        <w:spacing w:line="249" w:lineRule="auto"/>
        <w:ind w:left="4421" w:right="1685" w:hanging="2966"/>
        <w:jc w:val="both"/>
        <w:rPr>
          <w:lang w:val="uk-UA"/>
        </w:rPr>
      </w:pPr>
      <w:r w:rsidRPr="009F1AE7">
        <w:rPr>
          <w:b/>
          <w:spacing w:val="-4"/>
          <w:sz w:val="24"/>
          <w:lang w:val="uk-UA"/>
        </w:rPr>
        <w:t>Перелік</w:t>
      </w:r>
      <w:r w:rsidRPr="009F1AE7">
        <w:rPr>
          <w:b/>
          <w:spacing w:val="-6"/>
          <w:sz w:val="24"/>
          <w:lang w:val="uk-UA"/>
        </w:rPr>
        <w:t xml:space="preserve"> </w:t>
      </w:r>
      <w:r w:rsidRPr="009F1AE7">
        <w:rPr>
          <w:b/>
          <w:spacing w:val="-4"/>
          <w:sz w:val="24"/>
          <w:lang w:val="uk-UA"/>
        </w:rPr>
        <w:t>замовників (підприємств,</w:t>
      </w:r>
      <w:r w:rsidRPr="009F1AE7">
        <w:rPr>
          <w:b/>
          <w:spacing w:val="5"/>
          <w:sz w:val="24"/>
          <w:lang w:val="uk-UA"/>
        </w:rPr>
        <w:t xml:space="preserve"> </w:t>
      </w:r>
      <w:r w:rsidRPr="009F1AE7">
        <w:rPr>
          <w:b/>
          <w:spacing w:val="-4"/>
          <w:sz w:val="24"/>
          <w:lang w:val="uk-UA"/>
        </w:rPr>
        <w:t>установ,</w:t>
      </w:r>
      <w:r w:rsidRPr="009F1AE7">
        <w:rPr>
          <w:b/>
          <w:spacing w:val="-11"/>
          <w:sz w:val="24"/>
          <w:lang w:val="uk-UA"/>
        </w:rPr>
        <w:t xml:space="preserve"> </w:t>
      </w:r>
      <w:r w:rsidRPr="009F1AE7">
        <w:rPr>
          <w:b/>
          <w:spacing w:val="-4"/>
          <w:sz w:val="24"/>
          <w:lang w:val="uk-UA"/>
        </w:rPr>
        <w:t>організацій) суспільно корисних робіт,</w:t>
      </w:r>
      <w:r w:rsidRPr="009F1AE7">
        <w:rPr>
          <w:b/>
          <w:spacing w:val="-11"/>
          <w:sz w:val="24"/>
          <w:lang w:val="uk-UA"/>
        </w:rPr>
        <w:t xml:space="preserve"> </w:t>
      </w:r>
      <w:r w:rsidRPr="009F1AE7">
        <w:rPr>
          <w:b/>
          <w:spacing w:val="-4"/>
          <w:sz w:val="24"/>
          <w:lang w:val="uk-UA"/>
        </w:rPr>
        <w:t>де</w:t>
      </w:r>
      <w:r w:rsidRPr="009F1AE7">
        <w:rPr>
          <w:b/>
          <w:spacing w:val="-11"/>
          <w:sz w:val="24"/>
          <w:lang w:val="uk-UA"/>
        </w:rPr>
        <w:t xml:space="preserve"> </w:t>
      </w:r>
      <w:r w:rsidRPr="009F1AE7">
        <w:rPr>
          <w:b/>
          <w:spacing w:val="-4"/>
          <w:sz w:val="24"/>
          <w:lang w:val="uk-UA"/>
        </w:rPr>
        <w:t>працюватимуть працездатні</w:t>
      </w:r>
      <w:r w:rsidRPr="009F1AE7">
        <w:rPr>
          <w:b/>
          <w:sz w:val="24"/>
          <w:lang w:val="uk-UA"/>
        </w:rPr>
        <w:t xml:space="preserve"> особи, на</w:t>
      </w:r>
      <w:r w:rsidRPr="009F1AE7">
        <w:rPr>
          <w:b/>
          <w:spacing w:val="-15"/>
          <w:sz w:val="24"/>
          <w:lang w:val="uk-UA"/>
        </w:rPr>
        <w:t xml:space="preserve"> </w:t>
      </w:r>
      <w:r w:rsidRPr="009F1AE7">
        <w:rPr>
          <w:b/>
          <w:sz w:val="24"/>
          <w:lang w:val="uk-UA"/>
        </w:rPr>
        <w:t>території</w:t>
      </w:r>
      <w:r w:rsidRPr="009F1AE7">
        <w:rPr>
          <w:b/>
          <w:spacing w:val="-14"/>
          <w:sz w:val="24"/>
          <w:lang w:val="uk-UA"/>
        </w:rPr>
        <w:t xml:space="preserve"> Хороль</w:t>
      </w:r>
      <w:r w:rsidRPr="009F1AE7">
        <w:rPr>
          <w:b/>
          <w:sz w:val="24"/>
          <w:lang w:val="uk-UA"/>
        </w:rPr>
        <w:t>ської</w:t>
      </w:r>
      <w:r w:rsidRPr="009F1AE7">
        <w:rPr>
          <w:b/>
          <w:spacing w:val="39"/>
          <w:sz w:val="24"/>
          <w:lang w:val="uk-UA"/>
        </w:rPr>
        <w:t xml:space="preserve"> </w:t>
      </w:r>
      <w:r w:rsidRPr="009F1AE7">
        <w:rPr>
          <w:b/>
          <w:sz w:val="24"/>
          <w:lang w:val="uk-UA"/>
        </w:rPr>
        <w:t>територіальної</w:t>
      </w:r>
      <w:r w:rsidRPr="009F1AE7">
        <w:rPr>
          <w:b/>
          <w:spacing w:val="-15"/>
          <w:sz w:val="24"/>
          <w:lang w:val="uk-UA"/>
        </w:rPr>
        <w:t xml:space="preserve"> </w:t>
      </w:r>
      <w:r w:rsidRPr="009F1AE7">
        <w:rPr>
          <w:b/>
          <w:sz w:val="24"/>
          <w:lang w:val="uk-UA"/>
        </w:rPr>
        <w:t>громади</w:t>
      </w:r>
    </w:p>
    <w:p w14:paraId="6396BAFA" w14:textId="77777777" w:rsidR="00CD0E90" w:rsidRDefault="00CD0E90" w:rsidP="00CD0E90">
      <w:pPr>
        <w:pStyle w:val="ad"/>
        <w:rPr>
          <w:sz w:val="20"/>
        </w:rPr>
      </w:pPr>
    </w:p>
    <w:tbl>
      <w:tblPr>
        <w:tblStyle w:val="a8"/>
        <w:tblW w:w="15501" w:type="dxa"/>
        <w:tblLayout w:type="fixed"/>
        <w:tblLook w:val="04A0" w:firstRow="1" w:lastRow="0" w:firstColumn="1" w:lastColumn="0" w:noHBand="0" w:noVBand="1"/>
      </w:tblPr>
      <w:tblGrid>
        <w:gridCol w:w="392"/>
        <w:gridCol w:w="1701"/>
        <w:gridCol w:w="1093"/>
        <w:gridCol w:w="1067"/>
        <w:gridCol w:w="391"/>
        <w:gridCol w:w="709"/>
        <w:gridCol w:w="1134"/>
        <w:gridCol w:w="851"/>
        <w:gridCol w:w="1275"/>
        <w:gridCol w:w="1134"/>
        <w:gridCol w:w="1134"/>
        <w:gridCol w:w="1843"/>
        <w:gridCol w:w="851"/>
        <w:gridCol w:w="992"/>
        <w:gridCol w:w="934"/>
      </w:tblGrid>
      <w:tr w:rsidR="00CD0E90" w14:paraId="6B95C475" w14:textId="77777777" w:rsidTr="006E011D">
        <w:trPr>
          <w:trHeight w:val="2052"/>
        </w:trPr>
        <w:tc>
          <w:tcPr>
            <w:tcW w:w="392" w:type="dxa"/>
            <w:vMerge w:val="restart"/>
            <w:vAlign w:val="center"/>
          </w:tcPr>
          <w:p w14:paraId="288FEBBA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№ з/п</w:t>
            </w:r>
          </w:p>
        </w:tc>
        <w:tc>
          <w:tcPr>
            <w:tcW w:w="1701" w:type="dxa"/>
            <w:vMerge w:val="restart"/>
            <w:vAlign w:val="center"/>
          </w:tcPr>
          <w:p w14:paraId="34530F6B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Назва підприємства</w:t>
            </w:r>
          </w:p>
        </w:tc>
        <w:tc>
          <w:tcPr>
            <w:tcW w:w="1093" w:type="dxa"/>
            <w:vMerge w:val="restart"/>
            <w:vAlign w:val="center"/>
          </w:tcPr>
          <w:p w14:paraId="7183555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Об’єкти, на якому виконуються суспільно корисні роботи</w:t>
            </w:r>
          </w:p>
        </w:tc>
        <w:tc>
          <w:tcPr>
            <w:tcW w:w="1067" w:type="dxa"/>
            <w:vMerge w:val="restart"/>
            <w:vAlign w:val="center"/>
          </w:tcPr>
          <w:p w14:paraId="566D996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Види суспільно корисних робіт</w:t>
            </w:r>
          </w:p>
        </w:tc>
        <w:tc>
          <w:tcPr>
            <w:tcW w:w="391" w:type="dxa"/>
            <w:vMerge w:val="restart"/>
            <w:textDirection w:val="btLr"/>
            <w:vAlign w:val="center"/>
          </w:tcPr>
          <w:p w14:paraId="45A42565" w14:textId="77777777" w:rsidR="00CD0E90" w:rsidRDefault="00CD0E90" w:rsidP="006E011D">
            <w:pPr>
              <w:pStyle w:val="ad"/>
              <w:ind w:left="113" w:right="113"/>
              <w:jc w:val="center"/>
              <w:rPr>
                <w:sz w:val="20"/>
              </w:rPr>
            </w:pPr>
            <w:r>
              <w:rPr>
                <w:sz w:val="20"/>
              </w:rPr>
              <w:t>Кількість осіб</w:t>
            </w:r>
          </w:p>
        </w:tc>
        <w:tc>
          <w:tcPr>
            <w:tcW w:w="2694" w:type="dxa"/>
            <w:gridSpan w:val="3"/>
            <w:vAlign w:val="center"/>
          </w:tcPr>
          <w:p w14:paraId="453B6703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Критерії відбору (за потреби)</w:t>
            </w:r>
          </w:p>
        </w:tc>
        <w:tc>
          <w:tcPr>
            <w:tcW w:w="1275" w:type="dxa"/>
            <w:vMerge w:val="restart"/>
            <w:vAlign w:val="center"/>
          </w:tcPr>
          <w:p w14:paraId="12EBB75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Межі території, транспортні маршрути (або організація доставки до місця проведення суспільно корисних робіт)</w:t>
            </w:r>
          </w:p>
        </w:tc>
        <w:tc>
          <w:tcPr>
            <w:tcW w:w="1134" w:type="dxa"/>
            <w:vMerge w:val="restart"/>
            <w:vAlign w:val="center"/>
          </w:tcPr>
          <w:p w14:paraId="77E4F82A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Місце та час збору працездатних осіб, що залучаються до виконання суспільно корисних робіт</w:t>
            </w:r>
          </w:p>
        </w:tc>
        <w:tc>
          <w:tcPr>
            <w:tcW w:w="1134" w:type="dxa"/>
            <w:vMerge w:val="restart"/>
            <w:vAlign w:val="center"/>
          </w:tcPr>
          <w:p w14:paraId="26115D9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Строк виконання суспільно корисних робіт</w:t>
            </w:r>
          </w:p>
        </w:tc>
        <w:tc>
          <w:tcPr>
            <w:tcW w:w="1843" w:type="dxa"/>
            <w:vMerge w:val="restart"/>
            <w:vAlign w:val="center"/>
          </w:tcPr>
          <w:p w14:paraId="034141B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Посадові особи, які відповідають за інформування, оповіщення та збір працездатних осіб</w:t>
            </w:r>
          </w:p>
        </w:tc>
        <w:tc>
          <w:tcPr>
            <w:tcW w:w="1843" w:type="dxa"/>
            <w:gridSpan w:val="2"/>
            <w:vAlign w:val="center"/>
          </w:tcPr>
          <w:p w14:paraId="79825EEB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Сума коштів, тис. грн.</w:t>
            </w:r>
          </w:p>
        </w:tc>
        <w:tc>
          <w:tcPr>
            <w:tcW w:w="934" w:type="dxa"/>
            <w:vMerge w:val="restart"/>
            <w:vAlign w:val="center"/>
          </w:tcPr>
          <w:p w14:paraId="198056FC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Інші питання, вирішення яких сприятиме виконанню таких робіт (у разі потреби)</w:t>
            </w:r>
          </w:p>
        </w:tc>
      </w:tr>
      <w:tr w:rsidR="00CD0E90" w14:paraId="1907647A" w14:textId="77777777" w:rsidTr="006E011D">
        <w:trPr>
          <w:trHeight w:val="482"/>
        </w:trPr>
        <w:tc>
          <w:tcPr>
            <w:tcW w:w="392" w:type="dxa"/>
            <w:vMerge/>
          </w:tcPr>
          <w:p w14:paraId="6B9E9E3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1701" w:type="dxa"/>
            <w:vMerge/>
          </w:tcPr>
          <w:p w14:paraId="3F285210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1093" w:type="dxa"/>
            <w:vMerge/>
          </w:tcPr>
          <w:p w14:paraId="08E0FE91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1067" w:type="dxa"/>
            <w:vMerge/>
          </w:tcPr>
          <w:p w14:paraId="3A92B07B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391" w:type="dxa"/>
            <w:vMerge/>
          </w:tcPr>
          <w:p w14:paraId="2889342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14:paraId="32A385DB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Вік</w:t>
            </w:r>
          </w:p>
        </w:tc>
        <w:tc>
          <w:tcPr>
            <w:tcW w:w="1134" w:type="dxa"/>
            <w:vAlign w:val="center"/>
          </w:tcPr>
          <w:p w14:paraId="4652DE6D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Професія</w:t>
            </w:r>
          </w:p>
        </w:tc>
        <w:tc>
          <w:tcPr>
            <w:tcW w:w="851" w:type="dxa"/>
            <w:vAlign w:val="center"/>
          </w:tcPr>
          <w:p w14:paraId="742BDA74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Спеціальність</w:t>
            </w:r>
          </w:p>
        </w:tc>
        <w:tc>
          <w:tcPr>
            <w:tcW w:w="1275" w:type="dxa"/>
            <w:vMerge/>
          </w:tcPr>
          <w:p w14:paraId="516892B2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</w:tcPr>
          <w:p w14:paraId="33D08890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1134" w:type="dxa"/>
            <w:vMerge/>
          </w:tcPr>
          <w:p w14:paraId="6213C43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1843" w:type="dxa"/>
            <w:vMerge/>
          </w:tcPr>
          <w:p w14:paraId="2B5C66C0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851" w:type="dxa"/>
            <w:vAlign w:val="center"/>
          </w:tcPr>
          <w:p w14:paraId="12DEA0A1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Всього</w:t>
            </w:r>
          </w:p>
        </w:tc>
        <w:tc>
          <w:tcPr>
            <w:tcW w:w="992" w:type="dxa"/>
            <w:vAlign w:val="center"/>
          </w:tcPr>
          <w:p w14:paraId="01C501E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В тому числі місцевий бюджет</w:t>
            </w:r>
          </w:p>
        </w:tc>
        <w:tc>
          <w:tcPr>
            <w:tcW w:w="934" w:type="dxa"/>
            <w:vMerge/>
          </w:tcPr>
          <w:p w14:paraId="7DE6C45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</w:tr>
      <w:tr w:rsidR="00CD0E90" w14:paraId="6336975F" w14:textId="77777777" w:rsidTr="006E011D">
        <w:tc>
          <w:tcPr>
            <w:tcW w:w="392" w:type="dxa"/>
          </w:tcPr>
          <w:p w14:paraId="4BA65424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</w:tcPr>
          <w:p w14:paraId="46F6CF4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93" w:type="dxa"/>
          </w:tcPr>
          <w:p w14:paraId="057ACDB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67" w:type="dxa"/>
          </w:tcPr>
          <w:p w14:paraId="5332565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91" w:type="dxa"/>
          </w:tcPr>
          <w:p w14:paraId="4D2753A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709" w:type="dxa"/>
          </w:tcPr>
          <w:p w14:paraId="78C0CD6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34" w:type="dxa"/>
          </w:tcPr>
          <w:p w14:paraId="17961C21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51" w:type="dxa"/>
          </w:tcPr>
          <w:p w14:paraId="74C1DAC1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275" w:type="dxa"/>
          </w:tcPr>
          <w:p w14:paraId="4BF203D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134" w:type="dxa"/>
          </w:tcPr>
          <w:p w14:paraId="1E8B28E7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134" w:type="dxa"/>
          </w:tcPr>
          <w:p w14:paraId="5BACE3C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843" w:type="dxa"/>
          </w:tcPr>
          <w:p w14:paraId="12AC5764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51" w:type="dxa"/>
          </w:tcPr>
          <w:p w14:paraId="78A14CF9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992" w:type="dxa"/>
          </w:tcPr>
          <w:p w14:paraId="5F12EEC1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934" w:type="dxa"/>
          </w:tcPr>
          <w:p w14:paraId="745E5D84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</w:tr>
      <w:tr w:rsidR="00CD0E90" w14:paraId="4AC5D39E" w14:textId="77777777" w:rsidTr="006E011D">
        <w:tc>
          <w:tcPr>
            <w:tcW w:w="392" w:type="dxa"/>
            <w:vAlign w:val="center"/>
          </w:tcPr>
          <w:p w14:paraId="405A129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5A8921F2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КП «Комунсервіс»</w:t>
            </w:r>
          </w:p>
        </w:tc>
        <w:tc>
          <w:tcPr>
            <w:tcW w:w="1093" w:type="dxa"/>
            <w:vAlign w:val="center"/>
          </w:tcPr>
          <w:p w14:paraId="59E825F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Хорольська ТГ</w:t>
            </w:r>
          </w:p>
        </w:tc>
        <w:tc>
          <w:tcPr>
            <w:tcW w:w="1067" w:type="dxa"/>
            <w:vAlign w:val="center"/>
          </w:tcPr>
          <w:p w14:paraId="3A065C63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Згідно додатку 1</w:t>
            </w:r>
          </w:p>
        </w:tc>
        <w:tc>
          <w:tcPr>
            <w:tcW w:w="391" w:type="dxa"/>
            <w:vAlign w:val="center"/>
          </w:tcPr>
          <w:p w14:paraId="21131703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14:paraId="746687C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До 60</w:t>
            </w:r>
          </w:p>
        </w:tc>
        <w:tc>
          <w:tcPr>
            <w:tcW w:w="1134" w:type="dxa"/>
            <w:vAlign w:val="center"/>
          </w:tcPr>
          <w:p w14:paraId="1C73FE9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Підсобний робітник</w:t>
            </w:r>
          </w:p>
        </w:tc>
        <w:tc>
          <w:tcPr>
            <w:tcW w:w="851" w:type="dxa"/>
            <w:vAlign w:val="center"/>
          </w:tcPr>
          <w:p w14:paraId="28FBA9B9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59AAEC22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Хорольська ТГ</w:t>
            </w:r>
          </w:p>
        </w:tc>
        <w:tc>
          <w:tcPr>
            <w:tcW w:w="1134" w:type="dxa"/>
            <w:vAlign w:val="center"/>
          </w:tcPr>
          <w:p w14:paraId="0D31AA99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За графіком</w:t>
            </w:r>
          </w:p>
        </w:tc>
        <w:tc>
          <w:tcPr>
            <w:tcW w:w="1134" w:type="dxa"/>
            <w:vAlign w:val="center"/>
          </w:tcPr>
          <w:p w14:paraId="456A65A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Період дії воєнного стану</w:t>
            </w:r>
          </w:p>
        </w:tc>
        <w:tc>
          <w:tcPr>
            <w:tcW w:w="1843" w:type="dxa"/>
            <w:vAlign w:val="center"/>
          </w:tcPr>
          <w:p w14:paraId="1DCBA399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Матвєєв М.П.</w:t>
            </w:r>
          </w:p>
        </w:tc>
        <w:tc>
          <w:tcPr>
            <w:tcW w:w="851" w:type="dxa"/>
            <w:vAlign w:val="center"/>
          </w:tcPr>
          <w:p w14:paraId="284FE0D3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1B70D9F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934" w:type="dxa"/>
            <w:vAlign w:val="center"/>
          </w:tcPr>
          <w:p w14:paraId="5367A8DC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</w:tr>
      <w:tr w:rsidR="00CD0E90" w14:paraId="10A2DE98" w14:textId="77777777" w:rsidTr="006E011D">
        <w:tc>
          <w:tcPr>
            <w:tcW w:w="392" w:type="dxa"/>
            <w:vAlign w:val="center"/>
          </w:tcPr>
          <w:p w14:paraId="22542A1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11E092F3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КП «Господар» Хорольської міської ради Лубенського району Полтавської області»</w:t>
            </w:r>
          </w:p>
        </w:tc>
        <w:tc>
          <w:tcPr>
            <w:tcW w:w="1093" w:type="dxa"/>
            <w:vAlign w:val="center"/>
          </w:tcPr>
          <w:p w14:paraId="6F7223C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Хорольська ТГ</w:t>
            </w:r>
          </w:p>
        </w:tc>
        <w:tc>
          <w:tcPr>
            <w:tcW w:w="1067" w:type="dxa"/>
            <w:vAlign w:val="center"/>
          </w:tcPr>
          <w:p w14:paraId="08D38FA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Згідно додатку 1</w:t>
            </w:r>
          </w:p>
        </w:tc>
        <w:tc>
          <w:tcPr>
            <w:tcW w:w="391" w:type="dxa"/>
            <w:vAlign w:val="center"/>
          </w:tcPr>
          <w:p w14:paraId="373A544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14:paraId="53C00F7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До 60</w:t>
            </w:r>
          </w:p>
        </w:tc>
        <w:tc>
          <w:tcPr>
            <w:tcW w:w="1134" w:type="dxa"/>
            <w:vAlign w:val="center"/>
          </w:tcPr>
          <w:p w14:paraId="0A1F3D9A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Підсобний робітник</w:t>
            </w:r>
          </w:p>
        </w:tc>
        <w:tc>
          <w:tcPr>
            <w:tcW w:w="851" w:type="dxa"/>
            <w:vAlign w:val="center"/>
          </w:tcPr>
          <w:p w14:paraId="6B8AF4D7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4CDFC947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Хорольська ТГ</w:t>
            </w:r>
          </w:p>
        </w:tc>
        <w:tc>
          <w:tcPr>
            <w:tcW w:w="1134" w:type="dxa"/>
            <w:vAlign w:val="center"/>
          </w:tcPr>
          <w:p w14:paraId="4039754C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За графіком</w:t>
            </w:r>
          </w:p>
        </w:tc>
        <w:tc>
          <w:tcPr>
            <w:tcW w:w="1134" w:type="dxa"/>
            <w:vAlign w:val="center"/>
          </w:tcPr>
          <w:p w14:paraId="7755A98A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Період дії воєнного стану</w:t>
            </w:r>
          </w:p>
        </w:tc>
        <w:tc>
          <w:tcPr>
            <w:tcW w:w="1843" w:type="dxa"/>
            <w:vAlign w:val="center"/>
          </w:tcPr>
          <w:p w14:paraId="2C56178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Ковальський С.Ю.</w:t>
            </w:r>
          </w:p>
        </w:tc>
        <w:tc>
          <w:tcPr>
            <w:tcW w:w="851" w:type="dxa"/>
            <w:vAlign w:val="center"/>
          </w:tcPr>
          <w:p w14:paraId="7DD194B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6C444325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934" w:type="dxa"/>
            <w:vAlign w:val="center"/>
          </w:tcPr>
          <w:p w14:paraId="11D0C1AE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</w:tr>
      <w:tr w:rsidR="00CD0E90" w14:paraId="1A44E54A" w14:textId="77777777" w:rsidTr="006E011D">
        <w:tc>
          <w:tcPr>
            <w:tcW w:w="392" w:type="dxa"/>
            <w:vAlign w:val="center"/>
          </w:tcPr>
          <w:p w14:paraId="53423167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2D6E217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КП «</w:t>
            </w:r>
            <w:r>
              <w:rPr>
                <w:sz w:val="20"/>
              </w:rPr>
              <w:t>Добробут»</w:t>
            </w:r>
            <w:r w:rsidRPr="009063D1">
              <w:rPr>
                <w:sz w:val="20"/>
              </w:rPr>
              <w:t xml:space="preserve"> Хорольської міської ради Лубенського району Полтавської області»</w:t>
            </w:r>
          </w:p>
        </w:tc>
        <w:tc>
          <w:tcPr>
            <w:tcW w:w="1093" w:type="dxa"/>
            <w:vAlign w:val="center"/>
          </w:tcPr>
          <w:p w14:paraId="7507E03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Хорольська ТГ</w:t>
            </w:r>
          </w:p>
        </w:tc>
        <w:tc>
          <w:tcPr>
            <w:tcW w:w="1067" w:type="dxa"/>
            <w:vAlign w:val="center"/>
          </w:tcPr>
          <w:p w14:paraId="4A32CC4B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Згідно додатку 1</w:t>
            </w:r>
          </w:p>
        </w:tc>
        <w:tc>
          <w:tcPr>
            <w:tcW w:w="391" w:type="dxa"/>
            <w:vAlign w:val="center"/>
          </w:tcPr>
          <w:p w14:paraId="19D43962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709" w:type="dxa"/>
            <w:vAlign w:val="center"/>
          </w:tcPr>
          <w:p w14:paraId="7DAA19CC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До 60</w:t>
            </w:r>
          </w:p>
        </w:tc>
        <w:tc>
          <w:tcPr>
            <w:tcW w:w="1134" w:type="dxa"/>
            <w:vAlign w:val="center"/>
          </w:tcPr>
          <w:p w14:paraId="01ACA5F8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Підсобний робітник</w:t>
            </w:r>
          </w:p>
        </w:tc>
        <w:tc>
          <w:tcPr>
            <w:tcW w:w="851" w:type="dxa"/>
            <w:vAlign w:val="center"/>
          </w:tcPr>
          <w:p w14:paraId="5767BC23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275" w:type="dxa"/>
            <w:vAlign w:val="center"/>
          </w:tcPr>
          <w:p w14:paraId="41A96887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Хорольська ТГ</w:t>
            </w:r>
          </w:p>
        </w:tc>
        <w:tc>
          <w:tcPr>
            <w:tcW w:w="1134" w:type="dxa"/>
            <w:vAlign w:val="center"/>
          </w:tcPr>
          <w:p w14:paraId="1B1BDD69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За графіком</w:t>
            </w:r>
          </w:p>
        </w:tc>
        <w:tc>
          <w:tcPr>
            <w:tcW w:w="1134" w:type="dxa"/>
            <w:vAlign w:val="center"/>
          </w:tcPr>
          <w:p w14:paraId="1709BAD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 w:rsidRPr="009063D1">
              <w:rPr>
                <w:sz w:val="20"/>
              </w:rPr>
              <w:t>Період дії воєнного стану</w:t>
            </w:r>
          </w:p>
        </w:tc>
        <w:tc>
          <w:tcPr>
            <w:tcW w:w="1843" w:type="dxa"/>
            <w:vAlign w:val="center"/>
          </w:tcPr>
          <w:p w14:paraId="6B52B98D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  <w:r>
              <w:rPr>
                <w:sz w:val="20"/>
              </w:rPr>
              <w:t>Вовк В.І.</w:t>
            </w:r>
          </w:p>
        </w:tc>
        <w:tc>
          <w:tcPr>
            <w:tcW w:w="851" w:type="dxa"/>
            <w:vAlign w:val="center"/>
          </w:tcPr>
          <w:p w14:paraId="5FA54D6F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992" w:type="dxa"/>
            <w:vAlign w:val="center"/>
          </w:tcPr>
          <w:p w14:paraId="639874DD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  <w:tc>
          <w:tcPr>
            <w:tcW w:w="934" w:type="dxa"/>
            <w:vAlign w:val="center"/>
          </w:tcPr>
          <w:p w14:paraId="6AC81E72" w14:textId="77777777" w:rsidR="00CD0E90" w:rsidRDefault="00CD0E90" w:rsidP="006E011D">
            <w:pPr>
              <w:pStyle w:val="ad"/>
              <w:jc w:val="center"/>
              <w:rPr>
                <w:sz w:val="20"/>
              </w:rPr>
            </w:pPr>
          </w:p>
        </w:tc>
      </w:tr>
    </w:tbl>
    <w:p w14:paraId="601D14AF" w14:textId="77777777" w:rsidR="00CD0E90" w:rsidRDefault="00CD0E90" w:rsidP="00CD0E90">
      <w:pPr>
        <w:pStyle w:val="ad"/>
        <w:rPr>
          <w:sz w:val="20"/>
        </w:rPr>
      </w:pPr>
    </w:p>
    <w:p w14:paraId="56AF5E61" w14:textId="77777777" w:rsidR="00CD0E90" w:rsidRDefault="00CD0E90" w:rsidP="00CD0E90">
      <w:pPr>
        <w:pStyle w:val="ad"/>
        <w:rPr>
          <w:sz w:val="20"/>
        </w:rPr>
      </w:pPr>
      <w:r w:rsidRPr="00411676">
        <w:rPr>
          <w:sz w:val="20"/>
        </w:rPr>
        <w:t xml:space="preserve">Керуючий справами (секретар) </w:t>
      </w:r>
    </w:p>
    <w:p w14:paraId="20C4A328" w14:textId="17BB9D46" w:rsidR="00B80DF5" w:rsidRDefault="00CD0E90" w:rsidP="00CD0E90">
      <w:pPr>
        <w:pStyle w:val="ad"/>
        <w:rPr>
          <w:sz w:val="20"/>
        </w:rPr>
      </w:pPr>
      <w:r w:rsidRPr="00411676">
        <w:rPr>
          <w:sz w:val="20"/>
        </w:rPr>
        <w:t>викон</w:t>
      </w:r>
      <w:r>
        <w:rPr>
          <w:sz w:val="20"/>
        </w:rPr>
        <w:t xml:space="preserve">авчого </w:t>
      </w:r>
      <w:r w:rsidRPr="00411676">
        <w:rPr>
          <w:sz w:val="20"/>
        </w:rPr>
        <w:t>ком</w:t>
      </w:r>
      <w:r>
        <w:rPr>
          <w:sz w:val="20"/>
        </w:rPr>
        <w:t>ітет</w:t>
      </w:r>
      <w:r w:rsidRPr="00411676">
        <w:rPr>
          <w:sz w:val="20"/>
        </w:rPr>
        <w:t xml:space="preserve">у </w:t>
      </w:r>
      <w:r>
        <w:rPr>
          <w:sz w:val="20"/>
        </w:rPr>
        <w:t>міськ</w:t>
      </w:r>
      <w:r w:rsidRPr="00411676">
        <w:rPr>
          <w:sz w:val="20"/>
        </w:rPr>
        <w:t>ої ради</w:t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F62A80">
        <w:rPr>
          <w:sz w:val="20"/>
        </w:rPr>
        <w:tab/>
      </w:r>
      <w:r w:rsidR="002E0EC1">
        <w:rPr>
          <w:sz w:val="20"/>
        </w:rPr>
        <w:tab/>
      </w:r>
      <w:r w:rsidR="002E0EC1">
        <w:rPr>
          <w:sz w:val="20"/>
        </w:rPr>
        <w:tab/>
      </w:r>
      <w:r w:rsidR="002E0EC1">
        <w:rPr>
          <w:sz w:val="20"/>
        </w:rPr>
        <w:tab/>
      </w:r>
      <w:r w:rsidR="00B80DF5">
        <w:rPr>
          <w:sz w:val="20"/>
        </w:rPr>
        <w:t>Галина КОЗЛОВА</w:t>
      </w:r>
      <w:r>
        <w:rPr>
          <w:sz w:val="20"/>
        </w:rPr>
        <w:t xml:space="preserve"> </w:t>
      </w:r>
    </w:p>
    <w:sectPr w:rsidR="00B80DF5" w:rsidSect="003E46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4" w:h="11909" w:orient="landscape"/>
      <w:pgMar w:top="284" w:right="851" w:bottom="567" w:left="56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01EC9" w14:textId="77777777" w:rsidR="00854512" w:rsidRDefault="00854512" w:rsidP="003E4674">
      <w:r>
        <w:separator/>
      </w:r>
    </w:p>
  </w:endnote>
  <w:endnote w:type="continuationSeparator" w:id="0">
    <w:p w14:paraId="5B5670D5" w14:textId="77777777" w:rsidR="00854512" w:rsidRDefault="00854512" w:rsidP="003E46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485A3" w14:textId="77777777" w:rsidR="00322A50" w:rsidRDefault="00322A50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291E4" w14:textId="77777777" w:rsidR="00322A50" w:rsidRDefault="00322A50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8BE3E" w14:textId="77777777" w:rsidR="00322A50" w:rsidRDefault="00322A5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28973" w14:textId="77777777" w:rsidR="00854512" w:rsidRDefault="00854512" w:rsidP="003E4674">
      <w:r>
        <w:separator/>
      </w:r>
    </w:p>
  </w:footnote>
  <w:footnote w:type="continuationSeparator" w:id="0">
    <w:p w14:paraId="7FCC7B19" w14:textId="77777777" w:rsidR="00854512" w:rsidRDefault="00854512" w:rsidP="003E46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DD99C" w14:textId="77777777" w:rsidR="00322A50" w:rsidRDefault="00322A50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38AEE" w14:textId="77777777" w:rsidR="003E4674" w:rsidRPr="00FB0935" w:rsidRDefault="003E4674" w:rsidP="003E4674">
    <w:pPr>
      <w:pStyle w:val="a9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FB481" w14:textId="77777777" w:rsidR="00322A50" w:rsidRDefault="00322A50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39E45ED4"/>
    <w:lvl w:ilvl="0">
      <w:numFmt w:val="bullet"/>
      <w:lvlText w:val="*"/>
      <w:lvlJc w:val="left"/>
    </w:lvl>
  </w:abstractNum>
  <w:abstractNum w:abstractNumId="1" w15:restartNumberingAfterBreak="0">
    <w:nsid w:val="28A036DF"/>
    <w:multiLevelType w:val="hybridMultilevel"/>
    <w:tmpl w:val="98BE2F38"/>
    <w:lvl w:ilvl="0" w:tplc="7B1C8464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A61086"/>
    <w:multiLevelType w:val="hybridMultilevel"/>
    <w:tmpl w:val="1EC0F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BB44EF"/>
    <w:multiLevelType w:val="hybridMultilevel"/>
    <w:tmpl w:val="85B61270"/>
    <w:lvl w:ilvl="0" w:tplc="39E45ED4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76B4795"/>
    <w:multiLevelType w:val="singleLevel"/>
    <w:tmpl w:val="3AECB8A2"/>
    <w:lvl w:ilvl="0">
      <w:start w:val="3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7FBE5F53"/>
    <w:multiLevelType w:val="hybridMultilevel"/>
    <w:tmpl w:val="D9A6671E"/>
    <w:lvl w:ilvl="0" w:tplc="7002757E">
      <w:start w:val="4"/>
      <w:numFmt w:val="decimal"/>
      <w:lvlText w:val="%1."/>
      <w:lvlJc w:val="left"/>
      <w:pPr>
        <w:ind w:left="1069" w:hanging="360"/>
      </w:pPr>
      <w:rPr>
        <w:rFonts w:eastAsia="Times New Roman" w:hint="default"/>
        <w:i w:val="0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  <w:lang w:val="ru-RU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C6F"/>
    <w:rsid w:val="000003F5"/>
    <w:rsid w:val="00007FDE"/>
    <w:rsid w:val="000D5764"/>
    <w:rsid w:val="000E248C"/>
    <w:rsid w:val="000F4FC5"/>
    <w:rsid w:val="001014C8"/>
    <w:rsid w:val="00114E8C"/>
    <w:rsid w:val="0015170C"/>
    <w:rsid w:val="0015229C"/>
    <w:rsid w:val="00155F8C"/>
    <w:rsid w:val="00170433"/>
    <w:rsid w:val="00172061"/>
    <w:rsid w:val="00190223"/>
    <w:rsid w:val="001C5806"/>
    <w:rsid w:val="00210B53"/>
    <w:rsid w:val="0022278A"/>
    <w:rsid w:val="00225D6C"/>
    <w:rsid w:val="00245C0A"/>
    <w:rsid w:val="00251826"/>
    <w:rsid w:val="002555E8"/>
    <w:rsid w:val="00261271"/>
    <w:rsid w:val="00264628"/>
    <w:rsid w:val="00264ECB"/>
    <w:rsid w:val="002771D8"/>
    <w:rsid w:val="00281B1A"/>
    <w:rsid w:val="0028563F"/>
    <w:rsid w:val="00293541"/>
    <w:rsid w:val="002A411C"/>
    <w:rsid w:val="002E0EC1"/>
    <w:rsid w:val="002E64C0"/>
    <w:rsid w:val="002F5C2F"/>
    <w:rsid w:val="002F664D"/>
    <w:rsid w:val="00307FB3"/>
    <w:rsid w:val="00310885"/>
    <w:rsid w:val="00321CD2"/>
    <w:rsid w:val="00322A50"/>
    <w:rsid w:val="003262B5"/>
    <w:rsid w:val="00365DB0"/>
    <w:rsid w:val="0037721E"/>
    <w:rsid w:val="00380143"/>
    <w:rsid w:val="00393F1F"/>
    <w:rsid w:val="00395EF7"/>
    <w:rsid w:val="003B03B8"/>
    <w:rsid w:val="003B3620"/>
    <w:rsid w:val="003E4674"/>
    <w:rsid w:val="003E54C0"/>
    <w:rsid w:val="003E76F8"/>
    <w:rsid w:val="004C767D"/>
    <w:rsid w:val="004D4161"/>
    <w:rsid w:val="005152C9"/>
    <w:rsid w:val="00526C6F"/>
    <w:rsid w:val="00571A55"/>
    <w:rsid w:val="00574FC3"/>
    <w:rsid w:val="00584B92"/>
    <w:rsid w:val="00591A5E"/>
    <w:rsid w:val="00594D1E"/>
    <w:rsid w:val="00596A2B"/>
    <w:rsid w:val="005C4714"/>
    <w:rsid w:val="00600EC0"/>
    <w:rsid w:val="00606DDD"/>
    <w:rsid w:val="0063600E"/>
    <w:rsid w:val="00641BD8"/>
    <w:rsid w:val="00656F51"/>
    <w:rsid w:val="00687822"/>
    <w:rsid w:val="006A5E41"/>
    <w:rsid w:val="006C72D7"/>
    <w:rsid w:val="006D02DB"/>
    <w:rsid w:val="006D22C0"/>
    <w:rsid w:val="006F35FB"/>
    <w:rsid w:val="006F3904"/>
    <w:rsid w:val="00700E08"/>
    <w:rsid w:val="0071798E"/>
    <w:rsid w:val="00731E22"/>
    <w:rsid w:val="00740C6F"/>
    <w:rsid w:val="00770C77"/>
    <w:rsid w:val="007711B0"/>
    <w:rsid w:val="00775C3A"/>
    <w:rsid w:val="007B36A4"/>
    <w:rsid w:val="007C1E48"/>
    <w:rsid w:val="007F3067"/>
    <w:rsid w:val="00802738"/>
    <w:rsid w:val="00820C94"/>
    <w:rsid w:val="00821BF8"/>
    <w:rsid w:val="00826DB9"/>
    <w:rsid w:val="008365E2"/>
    <w:rsid w:val="008460A4"/>
    <w:rsid w:val="00854512"/>
    <w:rsid w:val="00861F1E"/>
    <w:rsid w:val="008647A6"/>
    <w:rsid w:val="008714D4"/>
    <w:rsid w:val="00880608"/>
    <w:rsid w:val="0089529C"/>
    <w:rsid w:val="008A252D"/>
    <w:rsid w:val="008A38E3"/>
    <w:rsid w:val="008D1AFE"/>
    <w:rsid w:val="008D362B"/>
    <w:rsid w:val="008E4D93"/>
    <w:rsid w:val="008F6C18"/>
    <w:rsid w:val="00906279"/>
    <w:rsid w:val="00915CDF"/>
    <w:rsid w:val="009221CA"/>
    <w:rsid w:val="00922874"/>
    <w:rsid w:val="009317DC"/>
    <w:rsid w:val="00945CAC"/>
    <w:rsid w:val="00967136"/>
    <w:rsid w:val="009812FD"/>
    <w:rsid w:val="00990A77"/>
    <w:rsid w:val="009A2D50"/>
    <w:rsid w:val="009B3E48"/>
    <w:rsid w:val="009C6092"/>
    <w:rsid w:val="009F1AE7"/>
    <w:rsid w:val="009F5B3A"/>
    <w:rsid w:val="00A06E66"/>
    <w:rsid w:val="00A14D70"/>
    <w:rsid w:val="00A33405"/>
    <w:rsid w:val="00A35B65"/>
    <w:rsid w:val="00A3754D"/>
    <w:rsid w:val="00A40243"/>
    <w:rsid w:val="00A56F45"/>
    <w:rsid w:val="00A75F04"/>
    <w:rsid w:val="00A84D01"/>
    <w:rsid w:val="00A86F8C"/>
    <w:rsid w:val="00AA5483"/>
    <w:rsid w:val="00AB35D0"/>
    <w:rsid w:val="00AD10AF"/>
    <w:rsid w:val="00AE17DA"/>
    <w:rsid w:val="00AE7B7D"/>
    <w:rsid w:val="00B05734"/>
    <w:rsid w:val="00B14A6D"/>
    <w:rsid w:val="00B2216A"/>
    <w:rsid w:val="00B32D38"/>
    <w:rsid w:val="00B366C5"/>
    <w:rsid w:val="00B66F45"/>
    <w:rsid w:val="00B75878"/>
    <w:rsid w:val="00B80DF5"/>
    <w:rsid w:val="00BB0C32"/>
    <w:rsid w:val="00BB27FE"/>
    <w:rsid w:val="00BB5F77"/>
    <w:rsid w:val="00BC1602"/>
    <w:rsid w:val="00BD6F9E"/>
    <w:rsid w:val="00BF0B24"/>
    <w:rsid w:val="00BF374F"/>
    <w:rsid w:val="00C030C9"/>
    <w:rsid w:val="00C35E90"/>
    <w:rsid w:val="00C46912"/>
    <w:rsid w:val="00C47B4E"/>
    <w:rsid w:val="00C85CDF"/>
    <w:rsid w:val="00C92488"/>
    <w:rsid w:val="00C92A02"/>
    <w:rsid w:val="00CA451A"/>
    <w:rsid w:val="00CB0222"/>
    <w:rsid w:val="00CC5DCA"/>
    <w:rsid w:val="00CD0E90"/>
    <w:rsid w:val="00CD2B0E"/>
    <w:rsid w:val="00CE3303"/>
    <w:rsid w:val="00CF3F6D"/>
    <w:rsid w:val="00D020E2"/>
    <w:rsid w:val="00D37B6A"/>
    <w:rsid w:val="00D56E42"/>
    <w:rsid w:val="00D56E57"/>
    <w:rsid w:val="00DD5148"/>
    <w:rsid w:val="00E0415B"/>
    <w:rsid w:val="00E13749"/>
    <w:rsid w:val="00E14CC5"/>
    <w:rsid w:val="00E31F2B"/>
    <w:rsid w:val="00E36266"/>
    <w:rsid w:val="00E36DD8"/>
    <w:rsid w:val="00E41BF3"/>
    <w:rsid w:val="00E45C48"/>
    <w:rsid w:val="00E64282"/>
    <w:rsid w:val="00E646ED"/>
    <w:rsid w:val="00E719AE"/>
    <w:rsid w:val="00EF1176"/>
    <w:rsid w:val="00F26A7E"/>
    <w:rsid w:val="00F4154A"/>
    <w:rsid w:val="00F527E7"/>
    <w:rsid w:val="00F62A80"/>
    <w:rsid w:val="00F76F88"/>
    <w:rsid w:val="00F92A02"/>
    <w:rsid w:val="00FA13F2"/>
    <w:rsid w:val="00FA1D6F"/>
    <w:rsid w:val="00FB0935"/>
    <w:rsid w:val="00FC779D"/>
    <w:rsid w:val="00FD6DBB"/>
    <w:rsid w:val="00FE3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6A4729"/>
  <w15:docId w15:val="{23916498-DDEF-4D0C-93D0-9A6248086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0B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26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36266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22278A"/>
    <w:pPr>
      <w:spacing w:after="0" w:line="240" w:lineRule="auto"/>
    </w:pPr>
  </w:style>
  <w:style w:type="character" w:customStyle="1" w:styleId="a6">
    <w:name w:val="Без інтервалів Знак"/>
    <w:basedOn w:val="a0"/>
    <w:link w:val="a5"/>
    <w:uiPriority w:val="1"/>
    <w:rsid w:val="0022278A"/>
  </w:style>
  <w:style w:type="paragraph" w:styleId="a7">
    <w:name w:val="List Paragraph"/>
    <w:basedOn w:val="a"/>
    <w:uiPriority w:val="34"/>
    <w:qFormat/>
    <w:rsid w:val="009812FD"/>
    <w:pPr>
      <w:ind w:left="720"/>
      <w:contextualSpacing/>
    </w:pPr>
  </w:style>
  <w:style w:type="table" w:styleId="a8">
    <w:name w:val="Table Grid"/>
    <w:basedOn w:val="a1"/>
    <w:uiPriority w:val="59"/>
    <w:rsid w:val="00B66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3E4674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3E4674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3E4674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3E4674"/>
    <w:rPr>
      <w:rFonts w:ascii="Times New Roman" w:hAnsi="Times New Roman" w:cs="Times New Roman"/>
      <w:sz w:val="20"/>
      <w:szCs w:val="20"/>
    </w:rPr>
  </w:style>
  <w:style w:type="paragraph" w:styleId="ad">
    <w:name w:val="Body Text"/>
    <w:basedOn w:val="a"/>
    <w:link w:val="ae"/>
    <w:uiPriority w:val="1"/>
    <w:qFormat/>
    <w:rsid w:val="00CD0E90"/>
    <w:pPr>
      <w:adjustRightInd/>
    </w:pPr>
    <w:rPr>
      <w:rFonts w:eastAsia="Times New Roman"/>
      <w:sz w:val="26"/>
      <w:szCs w:val="26"/>
      <w:lang w:val="uk-UA" w:eastAsia="en-US"/>
    </w:rPr>
  </w:style>
  <w:style w:type="character" w:customStyle="1" w:styleId="ae">
    <w:name w:val="Основний текст Знак"/>
    <w:basedOn w:val="a0"/>
    <w:link w:val="ad"/>
    <w:uiPriority w:val="1"/>
    <w:rsid w:val="00CD0E90"/>
    <w:rPr>
      <w:rFonts w:ascii="Times New Roman" w:eastAsia="Times New Roman" w:hAnsi="Times New Roman" w:cs="Times New Roman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D7DA7-B356-428D-BC06-90E08E93F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Почома Iрина Сергiївна</dc:creator>
  <cp:lastModifiedBy>US</cp:lastModifiedBy>
  <cp:revision>17</cp:revision>
  <cp:lastPrinted>2026-03-17T13:36:00Z</cp:lastPrinted>
  <dcterms:created xsi:type="dcterms:W3CDTF">2025-07-03T14:43:00Z</dcterms:created>
  <dcterms:modified xsi:type="dcterms:W3CDTF">2026-03-17T13:36:00Z</dcterms:modified>
</cp:coreProperties>
</file>